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F964" w14:textId="77777777" w:rsidR="008E35CB" w:rsidRDefault="006B5258" w:rsidP="00A0376D">
      <w:pPr>
        <w:pBdr>
          <w:bottom w:val="single" w:sz="4" w:space="1" w:color="auto"/>
        </w:pBdr>
        <w:spacing w:line="276" w:lineRule="auto"/>
        <w:jc w:val="both"/>
        <w:rPr>
          <w:rFonts w:ascii="Times New Roman" w:hAnsi="Times New Roman" w:cs="Times New Roman"/>
          <w:b/>
          <w:bCs/>
          <w:sz w:val="24"/>
          <w:szCs w:val="24"/>
        </w:rPr>
      </w:pPr>
      <w:r w:rsidRPr="00A0376D">
        <w:rPr>
          <w:rFonts w:ascii="Times New Roman" w:hAnsi="Times New Roman" w:cs="Times New Roman"/>
          <w:b/>
          <w:bCs/>
          <w:sz w:val="24"/>
          <w:szCs w:val="24"/>
        </w:rPr>
        <w:t>Nos Bâtardises</w:t>
      </w:r>
      <w:r w:rsidR="00A0376D" w:rsidRPr="00A0376D">
        <w:rPr>
          <w:rFonts w:ascii="Times New Roman" w:hAnsi="Times New Roman" w:cs="Times New Roman"/>
          <w:b/>
          <w:bCs/>
          <w:sz w:val="24"/>
          <w:szCs w:val="24"/>
        </w:rPr>
        <w:t xml:space="preserve"> - </w:t>
      </w:r>
      <w:r w:rsidRPr="00A0376D">
        <w:rPr>
          <w:rFonts w:ascii="Times New Roman" w:hAnsi="Times New Roman" w:cs="Times New Roman"/>
          <w:b/>
          <w:bCs/>
          <w:sz w:val="24"/>
          <w:szCs w:val="24"/>
        </w:rPr>
        <w:t>Episode 2</w:t>
      </w:r>
      <w:r w:rsidR="00A0376D" w:rsidRPr="00A0376D">
        <w:rPr>
          <w:rFonts w:ascii="Times New Roman" w:hAnsi="Times New Roman" w:cs="Times New Roman"/>
          <w:b/>
          <w:bCs/>
          <w:sz w:val="24"/>
          <w:szCs w:val="24"/>
        </w:rPr>
        <w:t> </w:t>
      </w:r>
    </w:p>
    <w:p w14:paraId="4CDAE005" w14:textId="4901AC76" w:rsidR="006B5258" w:rsidRPr="00A0376D" w:rsidRDefault="00A0376D" w:rsidP="00A0376D">
      <w:pPr>
        <w:pBdr>
          <w:bottom w:val="single" w:sz="4" w:space="1" w:color="auto"/>
        </w:pBdr>
        <w:spacing w:line="276" w:lineRule="auto"/>
        <w:jc w:val="both"/>
        <w:rPr>
          <w:rFonts w:ascii="Times New Roman" w:hAnsi="Times New Roman" w:cs="Times New Roman"/>
          <w:sz w:val="24"/>
          <w:szCs w:val="24"/>
        </w:rPr>
      </w:pPr>
      <w:r w:rsidRPr="00A0376D">
        <w:rPr>
          <w:rFonts w:ascii="Times New Roman" w:hAnsi="Times New Roman" w:cs="Times New Roman"/>
          <w:b/>
          <w:bCs/>
          <w:sz w:val="24"/>
          <w:szCs w:val="24"/>
        </w:rPr>
        <w:t>Au pied de la lettre</w:t>
      </w:r>
      <w:r w:rsidRPr="00A0376D">
        <w:rPr>
          <w:rFonts w:ascii="Times New Roman" w:hAnsi="Times New Roman" w:cs="Times New Roman"/>
          <w:sz w:val="24"/>
          <w:szCs w:val="24"/>
        </w:rPr>
        <w:t>.</w:t>
      </w:r>
    </w:p>
    <w:p w14:paraId="6E3A662B" w14:textId="73F463BD" w:rsidR="00EE799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Seule », comme le chante Anne Delafosse, dans ce célèbre rondeau du compositeur franco-flamand, Gilles Binchois,</w:t>
      </w:r>
      <w:r w:rsidR="00A06F58" w:rsidRPr="00A0376D">
        <w:rPr>
          <w:rFonts w:ascii="Times New Roman" w:hAnsi="Times New Roman" w:cs="Times New Roman"/>
          <w:sz w:val="24"/>
          <w:szCs w:val="24"/>
        </w:rPr>
        <w:t xml:space="preserve"> qui vécut dans la première moitié du XV</w:t>
      </w:r>
      <w:r w:rsidR="00A06F58" w:rsidRPr="00A0376D">
        <w:rPr>
          <w:rFonts w:ascii="Times New Roman" w:hAnsi="Times New Roman" w:cs="Times New Roman"/>
          <w:sz w:val="24"/>
          <w:szCs w:val="24"/>
          <w:vertAlign w:val="superscript"/>
        </w:rPr>
        <w:t>e</w:t>
      </w:r>
      <w:r w:rsidR="00A06F58" w:rsidRPr="00A0376D">
        <w:rPr>
          <w:rFonts w:ascii="Times New Roman" w:hAnsi="Times New Roman" w:cs="Times New Roman"/>
          <w:sz w:val="24"/>
          <w:szCs w:val="24"/>
        </w:rPr>
        <w:t xml:space="preserve"> siècle, </w:t>
      </w:r>
      <w:r w:rsidRPr="00A0376D">
        <w:rPr>
          <w:rFonts w:ascii="Times New Roman" w:hAnsi="Times New Roman" w:cs="Times New Roman"/>
          <w:sz w:val="24"/>
          <w:szCs w:val="24"/>
        </w:rPr>
        <w:t xml:space="preserve">« seule », dans ce </w:t>
      </w:r>
      <w:r w:rsidR="00A06F58" w:rsidRPr="00A0376D">
        <w:rPr>
          <w:rFonts w:ascii="Times New Roman" w:hAnsi="Times New Roman" w:cs="Times New Roman"/>
          <w:sz w:val="24"/>
          <w:szCs w:val="24"/>
        </w:rPr>
        <w:t xml:space="preserve">programme, </w:t>
      </w:r>
      <w:r w:rsidRPr="00A0376D">
        <w:rPr>
          <w:rFonts w:ascii="Times New Roman" w:hAnsi="Times New Roman" w:cs="Times New Roman"/>
          <w:sz w:val="24"/>
          <w:szCs w:val="24"/>
        </w:rPr>
        <w:t xml:space="preserve"> je ne l’ai pas été… </w:t>
      </w:r>
    </w:p>
    <w:p w14:paraId="472B4D8E" w14:textId="77777777" w:rsidR="00A06F5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J’ai d’abord cheminé avec les historiens et historiennes qui étudient la bâtardise médiévale et en ont fait l’objet central de leurs études doctorales : ainsi Romain Chevalier et Marie-Lise Fieyre. </w:t>
      </w:r>
    </w:p>
    <w:p w14:paraId="6EBD4765" w14:textId="6E68D7CA" w:rsidR="00A06F5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Plusieurs conversations permettront de saisir quelques-uns des aspects de ce travail universitaire récent. </w:t>
      </w:r>
    </w:p>
    <w:p w14:paraId="60432329" w14:textId="3ED1E8CE" w:rsidR="00A06F5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Je suis allée leur demander de nous partager ce qui fut à la source de leurs recherches</w:t>
      </w:r>
      <w:r w:rsidR="00476FED">
        <w:rPr>
          <w:rFonts w:ascii="Times New Roman" w:hAnsi="Times New Roman" w:cs="Times New Roman"/>
          <w:sz w:val="24"/>
          <w:szCs w:val="24"/>
        </w:rPr>
        <w:t xml:space="preserve">, </w:t>
      </w:r>
      <w:r w:rsidRPr="00A0376D">
        <w:rPr>
          <w:rFonts w:ascii="Times New Roman" w:hAnsi="Times New Roman" w:cs="Times New Roman"/>
          <w:sz w:val="24"/>
          <w:szCs w:val="24"/>
        </w:rPr>
        <w:t>d’ouvrir les ouvrages vers lesquels ils et elles reviennent toujours pour nourrir leurs réflexions. Je leur ai demandé s</w:t>
      </w:r>
      <w:r w:rsidR="00A06F58" w:rsidRPr="00A0376D">
        <w:rPr>
          <w:rFonts w:ascii="Times New Roman" w:hAnsi="Times New Roman" w:cs="Times New Roman"/>
          <w:sz w:val="24"/>
          <w:szCs w:val="24"/>
        </w:rPr>
        <w:t>’</w:t>
      </w:r>
      <w:r w:rsidRPr="00A0376D">
        <w:rPr>
          <w:rFonts w:ascii="Times New Roman" w:hAnsi="Times New Roman" w:cs="Times New Roman"/>
          <w:sz w:val="24"/>
          <w:szCs w:val="24"/>
        </w:rPr>
        <w:t>i</w:t>
      </w:r>
      <w:r w:rsidR="00A06F58" w:rsidRPr="00A0376D">
        <w:rPr>
          <w:rFonts w:ascii="Times New Roman" w:hAnsi="Times New Roman" w:cs="Times New Roman"/>
          <w:sz w:val="24"/>
          <w:szCs w:val="24"/>
        </w:rPr>
        <w:t>l</w:t>
      </w:r>
      <w:r w:rsidRPr="00A0376D">
        <w:rPr>
          <w:rFonts w:ascii="Times New Roman" w:hAnsi="Times New Roman" w:cs="Times New Roman"/>
          <w:sz w:val="24"/>
          <w:szCs w:val="24"/>
        </w:rPr>
        <w:t xml:space="preserve"> restait des intraduisibles, à l’issue </w:t>
      </w:r>
      <w:r w:rsidR="00A06F58" w:rsidRPr="00A0376D">
        <w:rPr>
          <w:rFonts w:ascii="Times New Roman" w:hAnsi="Times New Roman" w:cs="Times New Roman"/>
          <w:sz w:val="24"/>
          <w:szCs w:val="24"/>
        </w:rPr>
        <w:t>à l’issue d’années</w:t>
      </w:r>
      <w:r w:rsidRPr="00A0376D">
        <w:rPr>
          <w:rFonts w:ascii="Times New Roman" w:hAnsi="Times New Roman" w:cs="Times New Roman"/>
          <w:sz w:val="24"/>
          <w:szCs w:val="24"/>
        </w:rPr>
        <w:t xml:space="preserve"> d’études, qui résisteraient encore aux langages</w:t>
      </w:r>
      <w:r w:rsidR="00A06F58" w:rsidRPr="00A0376D">
        <w:rPr>
          <w:rFonts w:ascii="Times New Roman" w:hAnsi="Times New Roman" w:cs="Times New Roman"/>
          <w:sz w:val="24"/>
          <w:szCs w:val="24"/>
        </w:rPr>
        <w:t xml:space="preserve"> académiques</w:t>
      </w:r>
      <w:r w:rsidR="00146BA1">
        <w:rPr>
          <w:rFonts w:ascii="Times New Roman" w:hAnsi="Times New Roman" w:cs="Times New Roman"/>
          <w:sz w:val="24"/>
          <w:szCs w:val="24"/>
        </w:rPr>
        <w:t xml:space="preserve">. </w:t>
      </w:r>
      <w:r w:rsidR="00A06F58" w:rsidRPr="00A0376D">
        <w:rPr>
          <w:rFonts w:ascii="Times New Roman" w:hAnsi="Times New Roman" w:cs="Times New Roman"/>
          <w:sz w:val="24"/>
          <w:szCs w:val="24"/>
        </w:rPr>
        <w:t xml:space="preserve">Et pour finir, à quoi dans leur rapport à la connaissance historique, ou aux savoirs produits, </w:t>
      </w:r>
      <w:r w:rsidRPr="00A0376D">
        <w:rPr>
          <w:rFonts w:ascii="Times New Roman" w:hAnsi="Times New Roman" w:cs="Times New Roman"/>
          <w:sz w:val="24"/>
          <w:szCs w:val="24"/>
        </w:rPr>
        <w:t>il</w:t>
      </w:r>
      <w:r w:rsidR="00A0376D">
        <w:rPr>
          <w:rFonts w:ascii="Times New Roman" w:hAnsi="Times New Roman" w:cs="Times New Roman"/>
          <w:sz w:val="24"/>
          <w:szCs w:val="24"/>
        </w:rPr>
        <w:t xml:space="preserve"> et </w:t>
      </w:r>
      <w:r w:rsidRPr="00A0376D">
        <w:rPr>
          <w:rFonts w:ascii="Times New Roman" w:hAnsi="Times New Roman" w:cs="Times New Roman"/>
          <w:sz w:val="24"/>
          <w:szCs w:val="24"/>
        </w:rPr>
        <w:t>elle ne renoncer</w:t>
      </w:r>
      <w:r w:rsidR="00A06F58" w:rsidRPr="00A0376D">
        <w:rPr>
          <w:rFonts w:ascii="Times New Roman" w:hAnsi="Times New Roman" w:cs="Times New Roman"/>
          <w:sz w:val="24"/>
          <w:szCs w:val="24"/>
        </w:rPr>
        <w:t>aient</w:t>
      </w:r>
      <w:r w:rsidRPr="00A0376D">
        <w:rPr>
          <w:rFonts w:ascii="Times New Roman" w:hAnsi="Times New Roman" w:cs="Times New Roman"/>
          <w:sz w:val="24"/>
          <w:szCs w:val="24"/>
        </w:rPr>
        <w:t xml:space="preserve"> pas…  </w:t>
      </w:r>
    </w:p>
    <w:p w14:paraId="4E21564E" w14:textId="77777777" w:rsidR="00EE799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J’ai également proposé à des jeunes gens de cheminer avec nous : ils, elles sont lycéenne, étudiant, jeunes artistes musicien, comédien et comédienne.</w:t>
      </w:r>
    </w:p>
    <w:p w14:paraId="6FF8DDC0" w14:textId="2E764F63" w:rsidR="00EE7990" w:rsidRPr="00A0376D" w:rsidRDefault="00CA4688"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Entre culture historique et culture hip-hop, le jeune rappeur </w:t>
      </w:r>
      <w:r w:rsidR="00FD6FE8" w:rsidRPr="00A0376D">
        <w:rPr>
          <w:rFonts w:ascii="Times New Roman" w:hAnsi="Times New Roman" w:cs="Times New Roman"/>
          <w:sz w:val="24"/>
          <w:szCs w:val="24"/>
        </w:rPr>
        <w:t>El.Iota</w:t>
      </w:r>
      <w:r w:rsidR="00EE7990" w:rsidRPr="00A0376D">
        <w:rPr>
          <w:rFonts w:ascii="Times New Roman" w:hAnsi="Times New Roman" w:cs="Times New Roman"/>
          <w:sz w:val="24"/>
          <w:szCs w:val="24"/>
        </w:rPr>
        <w:t xml:space="preserve"> a composé une œuvre originale, carte blanche produite à partir de nos problématiques, de nos cadres d’études, de nos perspectives documentaires : il nous permet d’éprouver aussi la place que le terme « bâtard » occupe dans les langages contemporains, plus ou moins désémantisé, plus ou moins abstrait de ce que le mot </w:t>
      </w:r>
      <w:r w:rsidR="00EE7990" w:rsidRPr="00A0376D">
        <w:rPr>
          <w:rFonts w:ascii="Times New Roman" w:hAnsi="Times New Roman" w:cs="Times New Roman"/>
          <w:i/>
          <w:iCs/>
          <w:sz w:val="24"/>
          <w:szCs w:val="24"/>
        </w:rPr>
        <w:t>veut d’abord dire</w:t>
      </w:r>
      <w:r w:rsidR="00EE7990" w:rsidRPr="00A0376D">
        <w:rPr>
          <w:rFonts w:ascii="Times New Roman" w:hAnsi="Times New Roman" w:cs="Times New Roman"/>
          <w:sz w:val="24"/>
          <w:szCs w:val="24"/>
        </w:rPr>
        <w:t xml:space="preserve">, tout en conservant ce </w:t>
      </w:r>
      <w:r w:rsidR="00EE7990" w:rsidRPr="00A0376D">
        <w:rPr>
          <w:rFonts w:ascii="Times New Roman" w:hAnsi="Times New Roman" w:cs="Times New Roman"/>
          <w:i/>
          <w:iCs/>
          <w:sz w:val="24"/>
          <w:szCs w:val="24"/>
        </w:rPr>
        <w:t>quelque-chose</w:t>
      </w:r>
      <w:r w:rsidR="00EE7990" w:rsidRPr="00A0376D">
        <w:rPr>
          <w:rFonts w:ascii="Times New Roman" w:hAnsi="Times New Roman" w:cs="Times New Roman"/>
          <w:sz w:val="24"/>
          <w:szCs w:val="24"/>
        </w:rPr>
        <w:t xml:space="preserve"> qui connote l’invective, </w:t>
      </w:r>
      <w:r w:rsidR="004C0DCC" w:rsidRPr="00A0376D">
        <w:rPr>
          <w:rFonts w:ascii="Times New Roman" w:hAnsi="Times New Roman" w:cs="Times New Roman"/>
          <w:sz w:val="24"/>
          <w:szCs w:val="24"/>
        </w:rPr>
        <w:t xml:space="preserve">le désordre, </w:t>
      </w:r>
      <w:r w:rsidR="00EE7990" w:rsidRPr="00A0376D">
        <w:rPr>
          <w:rFonts w:ascii="Times New Roman" w:hAnsi="Times New Roman" w:cs="Times New Roman"/>
          <w:sz w:val="24"/>
          <w:szCs w:val="24"/>
        </w:rPr>
        <w:t>la mise en cause à caractère sexuel,</w:t>
      </w:r>
      <w:r w:rsidR="004C0DCC" w:rsidRPr="00A0376D">
        <w:rPr>
          <w:rFonts w:ascii="Times New Roman" w:hAnsi="Times New Roman" w:cs="Times New Roman"/>
          <w:sz w:val="24"/>
          <w:szCs w:val="24"/>
        </w:rPr>
        <w:t xml:space="preserve"> la honte,</w:t>
      </w:r>
      <w:r w:rsidR="00EE7990" w:rsidRPr="00A0376D">
        <w:rPr>
          <w:rFonts w:ascii="Times New Roman" w:hAnsi="Times New Roman" w:cs="Times New Roman"/>
          <w:sz w:val="24"/>
          <w:szCs w:val="24"/>
        </w:rPr>
        <w:t xml:space="preserve"> l</w:t>
      </w:r>
      <w:r w:rsidR="00A06F58" w:rsidRPr="00A0376D">
        <w:rPr>
          <w:rFonts w:ascii="Times New Roman" w:hAnsi="Times New Roman" w:cs="Times New Roman"/>
          <w:sz w:val="24"/>
          <w:szCs w:val="24"/>
        </w:rPr>
        <w:t>’atavisme</w:t>
      </w:r>
      <w:r w:rsidR="004C0DCC" w:rsidRPr="00A0376D">
        <w:rPr>
          <w:rFonts w:ascii="Times New Roman" w:hAnsi="Times New Roman" w:cs="Times New Roman"/>
          <w:sz w:val="24"/>
          <w:szCs w:val="24"/>
        </w:rPr>
        <w:t>…</w:t>
      </w:r>
    </w:p>
    <w:p w14:paraId="3C32C8B2" w14:textId="77777777" w:rsidR="00CA468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Des bâtards, j’en avais aussi réuni une « petite bande », à l’occasion du projet de développement d’un jeu vidéo, pensé comme un petit laboratoire ludique pour initier les plus jeunes publics, collégiens d’abord, à la compréhension de certaines mécaniques sociales médiévales. </w:t>
      </w:r>
    </w:p>
    <w:p w14:paraId="39367DEC" w14:textId="77777777" w:rsidR="00CA468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Le jeu s’appelle finalement « cap ou pas cap ? bande de bâtards »</w:t>
      </w:r>
      <w:r w:rsidR="00CA4688" w:rsidRPr="00A0376D">
        <w:rPr>
          <w:rFonts w:ascii="Times New Roman" w:hAnsi="Times New Roman" w:cs="Times New Roman"/>
          <w:sz w:val="24"/>
          <w:szCs w:val="24"/>
        </w:rPr>
        <w:t xml:space="preserve">. </w:t>
      </w:r>
    </w:p>
    <w:p w14:paraId="2EB4652B" w14:textId="77777777" w:rsidR="007B63D6"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 « </w:t>
      </w:r>
      <w:r w:rsidR="00CA4688" w:rsidRPr="00A0376D">
        <w:rPr>
          <w:rFonts w:ascii="Times New Roman" w:hAnsi="Times New Roman" w:cs="Times New Roman"/>
          <w:sz w:val="24"/>
          <w:szCs w:val="24"/>
        </w:rPr>
        <w:t>B</w:t>
      </w:r>
      <w:r w:rsidRPr="00A0376D">
        <w:rPr>
          <w:rFonts w:ascii="Times New Roman" w:hAnsi="Times New Roman" w:cs="Times New Roman"/>
          <w:sz w:val="24"/>
          <w:szCs w:val="24"/>
        </w:rPr>
        <w:t xml:space="preserve">ande de bâtards » était déjà le nom donné à un projet porté par Marie Lemeland, qui fonda en 2018 un site internet pour accueillir des centaines de témoignages d’hommes et de femmes qui eurent un jour à négocier dans leur intimité la révélation d’un secret, celui d’un trouble dans leurs origines, d’une faille dans leurs filiations, d’une réévaluation peut-être des opportunités pour « faire-famille ». Quelque-chose de leur reconstruction, de la réappropriation de leur identité passa par la mise en récit, la puissance du langage mais aussi la médiation de l’art du portrait. </w:t>
      </w:r>
    </w:p>
    <w:p w14:paraId="5548680C" w14:textId="5999E8D4" w:rsidR="00853BC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C’est le détour par cette « bande de bâtards » là qui finit de me convaincre de questionner d’autres formes possibles d’écriture de la recherche en cours</w:t>
      </w:r>
      <w:r w:rsidR="00CA4688" w:rsidRPr="00A0376D">
        <w:rPr>
          <w:rFonts w:ascii="Times New Roman" w:hAnsi="Times New Roman" w:cs="Times New Roman"/>
          <w:sz w:val="24"/>
          <w:szCs w:val="24"/>
        </w:rPr>
        <w:t> </w:t>
      </w:r>
      <w:r w:rsidRPr="00A0376D">
        <w:rPr>
          <w:rFonts w:ascii="Times New Roman" w:hAnsi="Times New Roman" w:cs="Times New Roman"/>
          <w:sz w:val="24"/>
          <w:szCs w:val="24"/>
        </w:rPr>
        <w:t xml:space="preserve">: une recherche, toujours inscrite dans les fondamentaux de sa méthodologie, mais qui irait aussi se frotter aux expériences incarnées, sensibles. </w:t>
      </w:r>
      <w:r w:rsidR="00853BC8" w:rsidRPr="00A0376D">
        <w:rPr>
          <w:rFonts w:ascii="Times New Roman" w:hAnsi="Times New Roman" w:cs="Times New Roman"/>
          <w:sz w:val="24"/>
          <w:szCs w:val="24"/>
        </w:rPr>
        <w:t>L</w:t>
      </w:r>
      <w:r w:rsidRPr="00A0376D">
        <w:rPr>
          <w:rFonts w:ascii="Times New Roman" w:hAnsi="Times New Roman" w:cs="Times New Roman"/>
          <w:sz w:val="24"/>
          <w:szCs w:val="24"/>
        </w:rPr>
        <w:t xml:space="preserve">a bâtardise dévoilée, souvent douloureusement, à ces hommes et ces </w:t>
      </w:r>
      <w:r w:rsidRPr="00A0376D">
        <w:rPr>
          <w:rFonts w:ascii="Times New Roman" w:hAnsi="Times New Roman" w:cs="Times New Roman"/>
          <w:sz w:val="24"/>
          <w:szCs w:val="24"/>
        </w:rPr>
        <w:lastRenderedPageBreak/>
        <w:t>femmes d’aujourd’hui, l’était dans des configurations familiales, où c’</w:t>
      </w:r>
      <w:r w:rsidR="00853BC8" w:rsidRPr="00A0376D">
        <w:rPr>
          <w:rFonts w:ascii="Times New Roman" w:hAnsi="Times New Roman" w:cs="Times New Roman"/>
          <w:sz w:val="24"/>
          <w:szCs w:val="24"/>
        </w:rPr>
        <w:t>était</w:t>
      </w:r>
      <w:r w:rsidRPr="00A0376D">
        <w:rPr>
          <w:rFonts w:ascii="Times New Roman" w:hAnsi="Times New Roman" w:cs="Times New Roman"/>
          <w:sz w:val="24"/>
          <w:szCs w:val="24"/>
        </w:rPr>
        <w:t xml:space="preserve"> souvent l’identité du père (biologique) qui était à requestionner</w:t>
      </w:r>
      <w:r w:rsidR="00853BC8" w:rsidRPr="00A0376D">
        <w:rPr>
          <w:rFonts w:ascii="Times New Roman" w:hAnsi="Times New Roman" w:cs="Times New Roman"/>
          <w:sz w:val="24"/>
          <w:szCs w:val="24"/>
        </w:rPr>
        <w:t xml:space="preserve">, à découvrir. </w:t>
      </w:r>
    </w:p>
    <w:p w14:paraId="3779206C" w14:textId="0085EE6D" w:rsidR="00853BC8"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Dans les ressources offertes aux médiévistes, à bien des égards, ce sont les mères qui </w:t>
      </w:r>
      <w:r w:rsidR="00853BC8" w:rsidRPr="00A0376D">
        <w:rPr>
          <w:rFonts w:ascii="Times New Roman" w:hAnsi="Times New Roman" w:cs="Times New Roman"/>
          <w:sz w:val="24"/>
          <w:szCs w:val="24"/>
        </w:rPr>
        <w:t>échappent</w:t>
      </w:r>
      <w:r w:rsidRPr="00A0376D">
        <w:rPr>
          <w:rFonts w:ascii="Times New Roman" w:hAnsi="Times New Roman" w:cs="Times New Roman"/>
          <w:sz w:val="24"/>
          <w:szCs w:val="24"/>
        </w:rPr>
        <w:t xml:space="preserve"> à l’historienne ou l’historien. Sans qu’il s’agisse d’en faire une vérité absolue, on peut toutefois avancer la plus grande facilité à connaître l’identité des pères des illégitimes que des mères, quand un effort est fait dans la documentation, notamment administrative pour décliner l’identité des géniteurs du bâtard. </w:t>
      </w:r>
      <w:r w:rsidR="00853BC8" w:rsidRPr="00A0376D">
        <w:rPr>
          <w:rFonts w:ascii="Times New Roman" w:hAnsi="Times New Roman" w:cs="Times New Roman"/>
          <w:sz w:val="24"/>
          <w:szCs w:val="24"/>
        </w:rPr>
        <w:t xml:space="preserve">Des portraits seront donc aussi proposés, pour dévoiler pour les siècles médiévaux, les ressorts de l’identité « bâtarde », incarnée dans des parcours de vie. </w:t>
      </w:r>
    </w:p>
    <w:p w14:paraId="2BB7A6CF" w14:textId="1624F90A" w:rsidR="00EE7990" w:rsidRPr="00A0376D" w:rsidRDefault="00853BC8"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Pour prolonger enfin </w:t>
      </w:r>
      <w:r w:rsidR="00EE7990" w:rsidRPr="00A0376D">
        <w:rPr>
          <w:rFonts w:ascii="Times New Roman" w:hAnsi="Times New Roman" w:cs="Times New Roman"/>
          <w:sz w:val="24"/>
          <w:szCs w:val="24"/>
        </w:rPr>
        <w:t xml:space="preserve">l’expérience des chambres d’échos, entre histoire médiévale et </w:t>
      </w:r>
      <w:r w:rsidRPr="00A0376D">
        <w:rPr>
          <w:rFonts w:ascii="Times New Roman" w:hAnsi="Times New Roman" w:cs="Times New Roman"/>
          <w:sz w:val="24"/>
          <w:szCs w:val="24"/>
        </w:rPr>
        <w:t>expériences contemporaines,</w:t>
      </w:r>
      <w:r w:rsidR="00EE7990" w:rsidRPr="00A0376D">
        <w:rPr>
          <w:rFonts w:ascii="Times New Roman" w:hAnsi="Times New Roman" w:cs="Times New Roman"/>
          <w:sz w:val="24"/>
          <w:szCs w:val="24"/>
        </w:rPr>
        <w:t xml:space="preserve"> entre voix d’historiens, voix documentées d’hommes et de femmes du moyen âge, et voix </w:t>
      </w:r>
      <w:r w:rsidR="00D46E0A" w:rsidRPr="00A0376D">
        <w:rPr>
          <w:rFonts w:ascii="Times New Roman" w:hAnsi="Times New Roman" w:cs="Times New Roman"/>
          <w:sz w:val="24"/>
          <w:szCs w:val="24"/>
        </w:rPr>
        <w:t>d’aujourd’hui</w:t>
      </w:r>
      <w:r w:rsidR="00EE7990" w:rsidRPr="00A0376D">
        <w:rPr>
          <w:rFonts w:ascii="Times New Roman" w:hAnsi="Times New Roman" w:cs="Times New Roman"/>
          <w:sz w:val="24"/>
          <w:szCs w:val="24"/>
        </w:rPr>
        <w:t>, saisies dans leurs langages littéraires</w:t>
      </w:r>
      <w:r w:rsidR="00D46E0A" w:rsidRPr="00A0376D">
        <w:rPr>
          <w:rFonts w:ascii="Times New Roman" w:hAnsi="Times New Roman" w:cs="Times New Roman"/>
          <w:sz w:val="24"/>
          <w:szCs w:val="24"/>
        </w:rPr>
        <w:t>, je suis également allée à la rencontre de jeunes adultes.</w:t>
      </w:r>
    </w:p>
    <w:p w14:paraId="3FE609A9" w14:textId="41AFFA6C" w:rsidR="00EE799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Mislène Charageat, Alois Cluseau, Victoria Chéné prêteront leurs voix à ces voix « autres » qu’il m’importait de faire « consonner » avec celles du Moyen Age, des voix posé</w:t>
      </w:r>
      <w:r w:rsidR="007B63D6">
        <w:rPr>
          <w:rFonts w:ascii="Times New Roman" w:hAnsi="Times New Roman" w:cs="Times New Roman"/>
          <w:sz w:val="24"/>
          <w:szCs w:val="24"/>
        </w:rPr>
        <w:t>e</w:t>
      </w:r>
      <w:r w:rsidRPr="00A0376D">
        <w:rPr>
          <w:rFonts w:ascii="Times New Roman" w:hAnsi="Times New Roman" w:cs="Times New Roman"/>
          <w:sz w:val="24"/>
          <w:szCs w:val="24"/>
        </w:rPr>
        <w:t>s sur des textes qui révèlent ce qu’il reste</w:t>
      </w:r>
      <w:r w:rsidR="00D46E0A" w:rsidRPr="00A0376D">
        <w:rPr>
          <w:rFonts w:ascii="Times New Roman" w:hAnsi="Times New Roman" w:cs="Times New Roman"/>
          <w:sz w:val="24"/>
          <w:szCs w:val="24"/>
        </w:rPr>
        <w:t>,</w:t>
      </w:r>
      <w:r w:rsidRPr="00A0376D">
        <w:rPr>
          <w:rFonts w:ascii="Times New Roman" w:hAnsi="Times New Roman" w:cs="Times New Roman"/>
          <w:sz w:val="24"/>
          <w:szCs w:val="24"/>
        </w:rPr>
        <w:t xml:space="preserve"> dans les sensibilités du XX</w:t>
      </w:r>
      <w:r w:rsidRPr="00A0376D">
        <w:rPr>
          <w:rFonts w:ascii="Times New Roman" w:hAnsi="Times New Roman" w:cs="Times New Roman"/>
          <w:sz w:val="24"/>
          <w:szCs w:val="24"/>
          <w:vertAlign w:val="superscript"/>
        </w:rPr>
        <w:t>e</w:t>
      </w:r>
      <w:r w:rsidRPr="00A0376D">
        <w:rPr>
          <w:rFonts w:ascii="Times New Roman" w:hAnsi="Times New Roman" w:cs="Times New Roman"/>
          <w:sz w:val="24"/>
          <w:szCs w:val="24"/>
        </w:rPr>
        <w:t xml:space="preserve"> siècle</w:t>
      </w:r>
      <w:r w:rsidR="00D46E0A" w:rsidRPr="00A0376D">
        <w:rPr>
          <w:rFonts w:ascii="Times New Roman" w:hAnsi="Times New Roman" w:cs="Times New Roman"/>
          <w:sz w:val="24"/>
          <w:szCs w:val="24"/>
        </w:rPr>
        <w:t xml:space="preserve">, </w:t>
      </w:r>
      <w:r w:rsidRPr="00A0376D">
        <w:rPr>
          <w:rFonts w:ascii="Times New Roman" w:hAnsi="Times New Roman" w:cs="Times New Roman"/>
          <w:sz w:val="24"/>
          <w:szCs w:val="24"/>
        </w:rPr>
        <w:t xml:space="preserve">de ce que la bâtardise a </w:t>
      </w:r>
      <w:r w:rsidR="00D46E0A" w:rsidRPr="00A0376D">
        <w:rPr>
          <w:rFonts w:ascii="Times New Roman" w:hAnsi="Times New Roman" w:cs="Times New Roman"/>
          <w:sz w:val="24"/>
          <w:szCs w:val="24"/>
        </w:rPr>
        <w:t xml:space="preserve">pu faire </w:t>
      </w:r>
      <w:r w:rsidRPr="00A0376D">
        <w:rPr>
          <w:rFonts w:ascii="Times New Roman" w:hAnsi="Times New Roman" w:cs="Times New Roman"/>
          <w:sz w:val="24"/>
          <w:szCs w:val="24"/>
        </w:rPr>
        <w:t>à la parenté, de ce que la bâtardise a laissé comme trace sur les trajectoires sociales en tant qu’outil de contraintes sociales … ce que la bâtardise charrie encore de honte incorporée, de violence de classes, mais aussi de potentialités à refonder des modèles conjugaux, à repenser la place du père, à fantasmer parfois l’identité d’un père qu’on préf</w:t>
      </w:r>
      <w:r w:rsidR="007B63D6">
        <w:rPr>
          <w:rFonts w:ascii="Times New Roman" w:hAnsi="Times New Roman" w:cs="Times New Roman"/>
          <w:sz w:val="24"/>
          <w:szCs w:val="24"/>
        </w:rPr>
        <w:t>è</w:t>
      </w:r>
      <w:r w:rsidRPr="00A0376D">
        <w:rPr>
          <w:rFonts w:ascii="Times New Roman" w:hAnsi="Times New Roman" w:cs="Times New Roman"/>
          <w:sz w:val="24"/>
          <w:szCs w:val="24"/>
        </w:rPr>
        <w:t>r</w:t>
      </w:r>
      <w:r w:rsidR="007B63D6">
        <w:rPr>
          <w:rFonts w:ascii="Times New Roman" w:hAnsi="Times New Roman" w:cs="Times New Roman"/>
          <w:sz w:val="24"/>
          <w:szCs w:val="24"/>
        </w:rPr>
        <w:t>e</w:t>
      </w:r>
      <w:r w:rsidRPr="00A0376D">
        <w:rPr>
          <w:rFonts w:ascii="Times New Roman" w:hAnsi="Times New Roman" w:cs="Times New Roman"/>
          <w:sz w:val="24"/>
          <w:szCs w:val="24"/>
        </w:rPr>
        <w:t xml:space="preserve"> géniteur de bâtard plutôt que d’orphelin… </w:t>
      </w:r>
    </w:p>
    <w:p w14:paraId="18334EC9" w14:textId="72ECE024" w:rsidR="00EE799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Mieux vaudrait </w:t>
      </w:r>
      <w:r w:rsidR="0092602C">
        <w:rPr>
          <w:rFonts w:ascii="Times New Roman" w:hAnsi="Times New Roman" w:cs="Times New Roman"/>
          <w:sz w:val="24"/>
          <w:szCs w:val="24"/>
        </w:rPr>
        <w:t xml:space="preserve">être </w:t>
      </w:r>
      <w:r w:rsidRPr="00A0376D">
        <w:rPr>
          <w:rFonts w:ascii="Times New Roman" w:hAnsi="Times New Roman" w:cs="Times New Roman"/>
          <w:sz w:val="24"/>
          <w:szCs w:val="24"/>
        </w:rPr>
        <w:t xml:space="preserve">bâtard, fils </w:t>
      </w:r>
      <w:r w:rsidR="00EC49DD" w:rsidRPr="00A0376D">
        <w:rPr>
          <w:rFonts w:ascii="Times New Roman" w:hAnsi="Times New Roman" w:cs="Times New Roman"/>
          <w:sz w:val="24"/>
          <w:szCs w:val="24"/>
        </w:rPr>
        <w:t>d’hobereau</w:t>
      </w:r>
      <w:r w:rsidRPr="00A0376D">
        <w:rPr>
          <w:rFonts w:ascii="Times New Roman" w:hAnsi="Times New Roman" w:cs="Times New Roman"/>
          <w:sz w:val="24"/>
          <w:szCs w:val="24"/>
        </w:rPr>
        <w:t xml:space="preserve">, que fils de rien ni de personne ? C’est dans la subtilité de la langue de Pierre Michon que se dessine cet arc de compréhension que le bâtard d’un noble, aussi modeste hobereau soit-il, </w:t>
      </w:r>
      <w:r w:rsidR="00DD19B5" w:rsidRPr="00A0376D">
        <w:rPr>
          <w:rFonts w:ascii="Times New Roman" w:hAnsi="Times New Roman" w:cs="Times New Roman"/>
          <w:sz w:val="24"/>
          <w:szCs w:val="24"/>
        </w:rPr>
        <w:t>cela resterait</w:t>
      </w:r>
      <w:r w:rsidRPr="00A0376D">
        <w:rPr>
          <w:rFonts w:ascii="Times New Roman" w:hAnsi="Times New Roman" w:cs="Times New Roman"/>
          <w:sz w:val="24"/>
          <w:szCs w:val="24"/>
        </w:rPr>
        <w:t xml:space="preserve"> tout de même toujours mieux qu</w:t>
      </w:r>
      <w:r w:rsidR="00DD19B5" w:rsidRPr="00A0376D">
        <w:rPr>
          <w:rFonts w:ascii="Times New Roman" w:hAnsi="Times New Roman" w:cs="Times New Roman"/>
          <w:sz w:val="24"/>
          <w:szCs w:val="24"/>
        </w:rPr>
        <w:t>e</w:t>
      </w:r>
      <w:r w:rsidRPr="00A0376D">
        <w:rPr>
          <w:rFonts w:ascii="Times New Roman" w:hAnsi="Times New Roman" w:cs="Times New Roman"/>
          <w:sz w:val="24"/>
          <w:szCs w:val="24"/>
        </w:rPr>
        <w:t xml:space="preserve"> fils de personne. Alo</w:t>
      </w:r>
      <w:r w:rsidR="00EC49DD">
        <w:rPr>
          <w:rFonts w:ascii="Times New Roman" w:hAnsi="Times New Roman" w:cs="Times New Roman"/>
          <w:sz w:val="24"/>
          <w:szCs w:val="24"/>
        </w:rPr>
        <w:t>ï</w:t>
      </w:r>
      <w:r w:rsidRPr="00A0376D">
        <w:rPr>
          <w:rFonts w:ascii="Times New Roman" w:hAnsi="Times New Roman" w:cs="Times New Roman"/>
          <w:sz w:val="24"/>
          <w:szCs w:val="24"/>
        </w:rPr>
        <w:t xml:space="preserve">s Cluseau nous lira quelques-unes des premières pages de </w:t>
      </w:r>
      <w:r w:rsidRPr="00D720E8">
        <w:rPr>
          <w:rFonts w:ascii="Times New Roman" w:hAnsi="Times New Roman" w:cs="Times New Roman"/>
          <w:i/>
          <w:iCs/>
          <w:sz w:val="24"/>
          <w:szCs w:val="24"/>
        </w:rPr>
        <w:t>Vies minuscules</w:t>
      </w:r>
      <w:r w:rsidR="00DD19B5" w:rsidRPr="00A0376D">
        <w:rPr>
          <w:rFonts w:ascii="Times New Roman" w:hAnsi="Times New Roman" w:cs="Times New Roman"/>
          <w:sz w:val="24"/>
          <w:szCs w:val="24"/>
        </w:rPr>
        <w:t xml:space="preserve">, celle de l’enfant de l’assistance, </w:t>
      </w:r>
      <w:r w:rsidR="008E35CB">
        <w:rPr>
          <w:rFonts w:ascii="Times New Roman" w:hAnsi="Times New Roman" w:cs="Times New Roman"/>
          <w:sz w:val="24"/>
          <w:szCs w:val="24"/>
        </w:rPr>
        <w:t>André</w:t>
      </w:r>
      <w:r w:rsidR="00DD19B5" w:rsidRPr="00A0376D">
        <w:rPr>
          <w:rFonts w:ascii="Times New Roman" w:hAnsi="Times New Roman" w:cs="Times New Roman"/>
          <w:sz w:val="24"/>
          <w:szCs w:val="24"/>
        </w:rPr>
        <w:t xml:space="preserve"> Dufourneau, garçon de ferme aux Car</w:t>
      </w:r>
      <w:r w:rsidR="00565B84">
        <w:rPr>
          <w:rFonts w:ascii="Times New Roman" w:hAnsi="Times New Roman" w:cs="Times New Roman"/>
          <w:sz w:val="24"/>
          <w:szCs w:val="24"/>
        </w:rPr>
        <w:t>d</w:t>
      </w:r>
      <w:r w:rsidR="00DD19B5" w:rsidRPr="00A0376D">
        <w:rPr>
          <w:rFonts w:ascii="Times New Roman" w:hAnsi="Times New Roman" w:cs="Times New Roman"/>
          <w:sz w:val="24"/>
          <w:szCs w:val="24"/>
        </w:rPr>
        <w:t>s, spolié par une bâtardise fantasmée.</w:t>
      </w:r>
    </w:p>
    <w:p w14:paraId="12EE5411" w14:textId="5CEF919E" w:rsidR="00F651C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Mieux vaudrait aussi </w:t>
      </w:r>
      <w:r w:rsidR="00146BA1">
        <w:rPr>
          <w:rFonts w:ascii="Times New Roman" w:hAnsi="Times New Roman" w:cs="Times New Roman"/>
          <w:sz w:val="24"/>
          <w:szCs w:val="24"/>
        </w:rPr>
        <w:t xml:space="preserve">être </w:t>
      </w:r>
      <w:r w:rsidRPr="00A0376D">
        <w:rPr>
          <w:rFonts w:ascii="Times New Roman" w:hAnsi="Times New Roman" w:cs="Times New Roman"/>
          <w:sz w:val="24"/>
          <w:szCs w:val="24"/>
        </w:rPr>
        <w:t xml:space="preserve">fille cachée </w:t>
      </w:r>
      <w:r w:rsidR="00F651C0" w:rsidRPr="00A0376D">
        <w:rPr>
          <w:rFonts w:ascii="Times New Roman" w:hAnsi="Times New Roman" w:cs="Times New Roman"/>
          <w:sz w:val="24"/>
          <w:szCs w:val="24"/>
        </w:rPr>
        <w:t>d’homme puissant</w:t>
      </w:r>
      <w:r w:rsidRPr="00A0376D">
        <w:rPr>
          <w:rFonts w:ascii="Times New Roman" w:hAnsi="Times New Roman" w:cs="Times New Roman"/>
          <w:sz w:val="24"/>
          <w:szCs w:val="24"/>
        </w:rPr>
        <w:t xml:space="preserve"> qu’enfant née de ce qu’on appelle parfois les « amours ancillaires » ? </w:t>
      </w:r>
    </w:p>
    <w:p w14:paraId="108657F4" w14:textId="1BF0EE9A" w:rsidR="00F651C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Le terme dans sa pudique euphémisation vole en éclats sous la plume rageuse de Violette Leduc</w:t>
      </w:r>
      <w:r w:rsidR="00F651C0" w:rsidRPr="00A0376D">
        <w:rPr>
          <w:rFonts w:ascii="Times New Roman" w:hAnsi="Times New Roman" w:cs="Times New Roman"/>
          <w:sz w:val="24"/>
          <w:szCs w:val="24"/>
        </w:rPr>
        <w:t>.</w:t>
      </w:r>
      <w:r w:rsidRPr="00A0376D">
        <w:rPr>
          <w:rFonts w:ascii="Times New Roman" w:hAnsi="Times New Roman" w:cs="Times New Roman"/>
          <w:sz w:val="24"/>
          <w:szCs w:val="24"/>
        </w:rPr>
        <w:t xml:space="preserve"> Victoria Chéné nous proposera à son tour un chemin de lecture parmi les premières pages de </w:t>
      </w:r>
      <w:r w:rsidRPr="00A0376D">
        <w:rPr>
          <w:rFonts w:ascii="Times New Roman" w:hAnsi="Times New Roman" w:cs="Times New Roman"/>
          <w:i/>
          <w:iCs/>
          <w:sz w:val="24"/>
          <w:szCs w:val="24"/>
        </w:rPr>
        <w:t>la Bâtarde</w:t>
      </w:r>
      <w:r w:rsidRPr="00A0376D">
        <w:rPr>
          <w:rFonts w:ascii="Times New Roman" w:hAnsi="Times New Roman" w:cs="Times New Roman"/>
          <w:sz w:val="24"/>
          <w:szCs w:val="24"/>
        </w:rPr>
        <w:t>. Nous l’écouterons poser des mots sur l’expérience intime de la macule, du poids incorporé du malheur de la mère sur le corps et l’âme de la fille, de la marque de la honte, comme une tache de sang coagulé que rien ne lave.</w:t>
      </w:r>
    </w:p>
    <w:p w14:paraId="05D5553C" w14:textId="3C86160A" w:rsidR="00F651C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Nous l’écouterons trouver les mots, dans le chaos d’une parenté sens dessus dessous à l’heure où elle doit devenir la mère de sa mère</w:t>
      </w:r>
      <w:r w:rsidR="00F651C0" w:rsidRPr="00A0376D">
        <w:rPr>
          <w:rFonts w:ascii="Times New Roman" w:hAnsi="Times New Roman" w:cs="Times New Roman"/>
          <w:sz w:val="24"/>
          <w:szCs w:val="24"/>
        </w:rPr>
        <w:t xml:space="preserve"> qui confond alors la sienne propre avec celle du fils de famille, du non-père. Celui qui oblige Violette Leduc </w:t>
      </w:r>
      <w:r w:rsidR="008D41DD">
        <w:rPr>
          <w:rFonts w:ascii="Times New Roman" w:hAnsi="Times New Roman" w:cs="Times New Roman"/>
          <w:sz w:val="24"/>
          <w:szCs w:val="24"/>
        </w:rPr>
        <w:t>à</w:t>
      </w:r>
      <w:r w:rsidR="00F651C0" w:rsidRPr="00A0376D">
        <w:rPr>
          <w:rFonts w:ascii="Times New Roman" w:hAnsi="Times New Roman" w:cs="Times New Roman"/>
          <w:sz w:val="24"/>
          <w:szCs w:val="24"/>
        </w:rPr>
        <w:t xml:space="preserve"> décliner son identité par celle de sa mère : « Tu t’appelais Leduc, je m’appelle Leduc ». </w:t>
      </w:r>
      <w:r w:rsidRPr="00A0376D">
        <w:rPr>
          <w:rFonts w:ascii="Times New Roman" w:hAnsi="Times New Roman" w:cs="Times New Roman"/>
          <w:sz w:val="24"/>
          <w:szCs w:val="24"/>
        </w:rPr>
        <w:t xml:space="preserve">«  </w:t>
      </w:r>
      <w:r w:rsidR="00F651C0" w:rsidRPr="00A0376D">
        <w:rPr>
          <w:rFonts w:ascii="Times New Roman" w:hAnsi="Times New Roman" w:cs="Times New Roman"/>
          <w:sz w:val="24"/>
          <w:szCs w:val="24"/>
        </w:rPr>
        <w:t>J</w:t>
      </w:r>
      <w:r w:rsidRPr="00A0376D">
        <w:rPr>
          <w:rFonts w:ascii="Times New Roman" w:hAnsi="Times New Roman" w:cs="Times New Roman"/>
          <w:sz w:val="24"/>
          <w:szCs w:val="24"/>
        </w:rPr>
        <w:t>e suis la fille non reconnue d’un fils de famille »</w:t>
      </w:r>
      <w:r w:rsidR="00F651C0" w:rsidRPr="00A0376D">
        <w:rPr>
          <w:rFonts w:ascii="Times New Roman" w:hAnsi="Times New Roman" w:cs="Times New Roman"/>
          <w:sz w:val="24"/>
          <w:szCs w:val="24"/>
        </w:rPr>
        <w:t xml:space="preserve"> : derrière l’auto-portrait, les violences de classes, la honte sociale maquillée, costumée pour sauver les apparences, par une généalogie de femmes, qui chacune sont la mère de l’autre. Violette fait famille sans père, celui-ci reste l’enfant insondable d’une photographie ; Violette </w:t>
      </w:r>
      <w:r w:rsidR="00F651C0" w:rsidRPr="00A0376D">
        <w:rPr>
          <w:rFonts w:ascii="Times New Roman" w:hAnsi="Times New Roman" w:cs="Times New Roman"/>
          <w:sz w:val="24"/>
          <w:szCs w:val="24"/>
        </w:rPr>
        <w:lastRenderedPageBreak/>
        <w:t>n’hérite de lui aucun capital s</w:t>
      </w:r>
      <w:r w:rsidR="008D41DD">
        <w:rPr>
          <w:rFonts w:ascii="Times New Roman" w:hAnsi="Times New Roman" w:cs="Times New Roman"/>
          <w:sz w:val="24"/>
          <w:szCs w:val="24"/>
        </w:rPr>
        <w:t>ocial</w:t>
      </w:r>
      <w:r w:rsidR="00F651C0" w:rsidRPr="00A0376D">
        <w:rPr>
          <w:rFonts w:ascii="Times New Roman" w:hAnsi="Times New Roman" w:cs="Times New Roman"/>
          <w:sz w:val="24"/>
          <w:szCs w:val="24"/>
        </w:rPr>
        <w:t xml:space="preserve">, que les 20000 francs que le prix du scandale lui réserve à sa majorité. Quelque-chose des </w:t>
      </w:r>
      <w:r w:rsidR="00F651C0" w:rsidRPr="00A0376D">
        <w:rPr>
          <w:rFonts w:ascii="Times New Roman" w:hAnsi="Times New Roman" w:cs="Times New Roman"/>
          <w:i/>
          <w:iCs/>
          <w:sz w:val="24"/>
          <w:szCs w:val="24"/>
        </w:rPr>
        <w:t>alimenta</w:t>
      </w:r>
      <w:r w:rsidR="00F651C0" w:rsidRPr="00A0376D">
        <w:rPr>
          <w:rFonts w:ascii="Times New Roman" w:hAnsi="Times New Roman" w:cs="Times New Roman"/>
          <w:sz w:val="24"/>
          <w:szCs w:val="24"/>
        </w:rPr>
        <w:t xml:space="preserve"> inventés par les médiévaux… </w:t>
      </w:r>
    </w:p>
    <w:p w14:paraId="4EF9DC12" w14:textId="6D1145B6" w:rsidR="00EE799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Et puis, il y aura le parcours de lecture de Mislène Charageat qui offre à cette série trois textes. Trois expressions de ce que la bâtardise est, fait et induit. Elle prête sa voix aux premières pages de </w:t>
      </w:r>
      <w:r w:rsidRPr="00A0376D">
        <w:rPr>
          <w:rFonts w:ascii="Times New Roman" w:hAnsi="Times New Roman" w:cs="Times New Roman"/>
          <w:i/>
          <w:iCs/>
          <w:sz w:val="24"/>
          <w:szCs w:val="24"/>
        </w:rPr>
        <w:t>Bouche Cousue</w:t>
      </w:r>
      <w:r w:rsidRPr="00A0376D">
        <w:rPr>
          <w:rFonts w:ascii="Times New Roman" w:hAnsi="Times New Roman" w:cs="Times New Roman"/>
          <w:sz w:val="24"/>
          <w:szCs w:val="24"/>
        </w:rPr>
        <w:t xml:space="preserve"> de Mazarine Pingeot, pour nous donner à entendre la clandestinité, la force et la vanité tout ensemble des actes administratifs, cette autre trajectoire pour fonder une identité, moins dans le nom du père que dans le prénom qu’il choisit pour sa fille, dans et pour sa singularité, qui di</w:t>
      </w:r>
      <w:r w:rsidR="00F651C0" w:rsidRPr="00A0376D">
        <w:rPr>
          <w:rFonts w:ascii="Times New Roman" w:hAnsi="Times New Roman" w:cs="Times New Roman"/>
          <w:sz w:val="24"/>
          <w:szCs w:val="24"/>
        </w:rPr>
        <w:t xml:space="preserve">ra cette fois </w:t>
      </w:r>
      <w:r w:rsidRPr="00A0376D">
        <w:rPr>
          <w:rFonts w:ascii="Times New Roman" w:hAnsi="Times New Roman" w:cs="Times New Roman"/>
          <w:sz w:val="24"/>
          <w:szCs w:val="24"/>
        </w:rPr>
        <w:t>quelque-chose de son élection</w:t>
      </w:r>
      <w:r w:rsidR="00F651C0" w:rsidRPr="00A0376D">
        <w:rPr>
          <w:rFonts w:ascii="Times New Roman" w:hAnsi="Times New Roman" w:cs="Times New Roman"/>
          <w:sz w:val="24"/>
          <w:szCs w:val="24"/>
        </w:rPr>
        <w:t xml:space="preserve">, de son intégration symbolique. </w:t>
      </w:r>
    </w:p>
    <w:p w14:paraId="627C83D7" w14:textId="5C17E190" w:rsidR="00EE7990"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 xml:space="preserve">Et </w:t>
      </w:r>
      <w:r w:rsidR="00F651C0" w:rsidRPr="00A0376D">
        <w:rPr>
          <w:rFonts w:ascii="Times New Roman" w:hAnsi="Times New Roman" w:cs="Times New Roman"/>
          <w:sz w:val="24"/>
          <w:szCs w:val="24"/>
        </w:rPr>
        <w:t xml:space="preserve">pour faire encore </w:t>
      </w:r>
      <w:r w:rsidRPr="00A0376D">
        <w:rPr>
          <w:rFonts w:ascii="Times New Roman" w:hAnsi="Times New Roman" w:cs="Times New Roman"/>
          <w:sz w:val="24"/>
          <w:szCs w:val="24"/>
        </w:rPr>
        <w:t xml:space="preserve">échos </w:t>
      </w:r>
      <w:r w:rsidR="00F651C0" w:rsidRPr="00A0376D">
        <w:rPr>
          <w:rFonts w:ascii="Times New Roman" w:hAnsi="Times New Roman" w:cs="Times New Roman"/>
          <w:sz w:val="24"/>
          <w:szCs w:val="24"/>
        </w:rPr>
        <w:t>aux</w:t>
      </w:r>
      <w:r w:rsidRPr="00A0376D">
        <w:rPr>
          <w:rFonts w:ascii="Times New Roman" w:hAnsi="Times New Roman" w:cs="Times New Roman"/>
          <w:sz w:val="24"/>
          <w:szCs w:val="24"/>
        </w:rPr>
        <w:t xml:space="preserve"> « litanies</w:t>
      </w:r>
      <w:r w:rsidR="00F651C0" w:rsidRPr="00A0376D">
        <w:rPr>
          <w:rFonts w:ascii="Times New Roman" w:hAnsi="Times New Roman" w:cs="Times New Roman"/>
          <w:sz w:val="24"/>
          <w:szCs w:val="24"/>
        </w:rPr>
        <w:t> », aux « </w:t>
      </w:r>
      <w:r w:rsidRPr="00A0376D">
        <w:rPr>
          <w:rFonts w:ascii="Times New Roman" w:hAnsi="Times New Roman" w:cs="Times New Roman"/>
          <w:sz w:val="24"/>
          <w:szCs w:val="24"/>
        </w:rPr>
        <w:t xml:space="preserve">transfusions » de Violette Leduc, </w:t>
      </w:r>
      <w:r w:rsidR="00F651C0" w:rsidRPr="00A0376D">
        <w:rPr>
          <w:rFonts w:ascii="Times New Roman" w:hAnsi="Times New Roman" w:cs="Times New Roman"/>
          <w:sz w:val="24"/>
          <w:szCs w:val="24"/>
        </w:rPr>
        <w:t>qui déplore, elle, à moins que ce ne soit sa mère, ou encore sa grand-mère Fidéline, dans le trouble des rapports de parenté</w:t>
      </w:r>
      <w:r w:rsidRPr="00A0376D">
        <w:rPr>
          <w:rFonts w:ascii="Times New Roman" w:hAnsi="Times New Roman" w:cs="Times New Roman"/>
          <w:sz w:val="24"/>
          <w:szCs w:val="24"/>
        </w:rPr>
        <w:t> : « Qu’est-ce que vont dire les gens ? qu’est-ce que vont penser les gens ? Qu’est-ce que diraient les gens ? »</w:t>
      </w:r>
      <w:r w:rsidR="00F651C0" w:rsidRPr="00A0376D">
        <w:rPr>
          <w:rFonts w:ascii="Times New Roman" w:hAnsi="Times New Roman" w:cs="Times New Roman"/>
          <w:sz w:val="24"/>
          <w:szCs w:val="24"/>
        </w:rPr>
        <w:t xml:space="preserve">, </w:t>
      </w:r>
      <w:r w:rsidRPr="00A0376D">
        <w:rPr>
          <w:rFonts w:ascii="Times New Roman" w:hAnsi="Times New Roman" w:cs="Times New Roman"/>
          <w:sz w:val="24"/>
          <w:szCs w:val="24"/>
        </w:rPr>
        <w:t xml:space="preserve">Mislène Charageat posera sa voix sur une page de la </w:t>
      </w:r>
      <w:r w:rsidRPr="00A0376D">
        <w:rPr>
          <w:rFonts w:ascii="Times New Roman" w:hAnsi="Times New Roman" w:cs="Times New Roman"/>
          <w:i/>
          <w:iCs/>
          <w:sz w:val="24"/>
          <w:szCs w:val="24"/>
        </w:rPr>
        <w:t>Honte</w:t>
      </w:r>
      <w:r w:rsidRPr="00A0376D">
        <w:rPr>
          <w:rFonts w:ascii="Times New Roman" w:hAnsi="Times New Roman" w:cs="Times New Roman"/>
          <w:sz w:val="24"/>
          <w:szCs w:val="24"/>
        </w:rPr>
        <w:t xml:space="preserve"> de Annie Ernau</w:t>
      </w:r>
      <w:r w:rsidR="00F651C0" w:rsidRPr="00A0376D">
        <w:rPr>
          <w:rFonts w:ascii="Times New Roman" w:hAnsi="Times New Roman" w:cs="Times New Roman"/>
          <w:sz w:val="24"/>
          <w:szCs w:val="24"/>
        </w:rPr>
        <w:t xml:space="preserve">x, qui dit aussi quelque-chose de ces autres « altérations » </w:t>
      </w:r>
      <w:r w:rsidR="001A6DEA" w:rsidRPr="00A0376D">
        <w:rPr>
          <w:rFonts w:ascii="Times New Roman" w:hAnsi="Times New Roman" w:cs="Times New Roman"/>
          <w:sz w:val="24"/>
          <w:szCs w:val="24"/>
        </w:rPr>
        <w:t>possible</w:t>
      </w:r>
      <w:r w:rsidR="00325A4E">
        <w:rPr>
          <w:rFonts w:ascii="Times New Roman" w:hAnsi="Times New Roman" w:cs="Times New Roman"/>
          <w:sz w:val="24"/>
          <w:szCs w:val="24"/>
        </w:rPr>
        <w:t>s</w:t>
      </w:r>
      <w:r w:rsidR="001A6DEA" w:rsidRPr="00A0376D">
        <w:rPr>
          <w:rFonts w:ascii="Times New Roman" w:hAnsi="Times New Roman" w:cs="Times New Roman"/>
          <w:sz w:val="24"/>
          <w:szCs w:val="24"/>
        </w:rPr>
        <w:t>, troubles et désordres</w:t>
      </w:r>
      <w:r w:rsidR="00C26862" w:rsidRPr="00A0376D">
        <w:rPr>
          <w:rFonts w:ascii="Times New Roman" w:hAnsi="Times New Roman" w:cs="Times New Roman"/>
          <w:sz w:val="24"/>
          <w:szCs w:val="24"/>
        </w:rPr>
        <w:t>, qui ne sont pas</w:t>
      </w:r>
      <w:r w:rsidR="00325A4E">
        <w:rPr>
          <w:rFonts w:ascii="Times New Roman" w:hAnsi="Times New Roman" w:cs="Times New Roman"/>
          <w:sz w:val="24"/>
          <w:szCs w:val="24"/>
        </w:rPr>
        <w:t xml:space="preserve"> toutes</w:t>
      </w:r>
      <w:r w:rsidR="00C26862" w:rsidRPr="00A0376D">
        <w:rPr>
          <w:rFonts w:ascii="Times New Roman" w:hAnsi="Times New Roman" w:cs="Times New Roman"/>
          <w:sz w:val="24"/>
          <w:szCs w:val="24"/>
        </w:rPr>
        <w:t xml:space="preserve"> des bâtardises mais qui elles-aussi font « tache », </w:t>
      </w:r>
      <w:r w:rsidR="004C1837" w:rsidRPr="00A0376D">
        <w:rPr>
          <w:rFonts w:ascii="Times New Roman" w:hAnsi="Times New Roman" w:cs="Times New Roman"/>
          <w:sz w:val="24"/>
          <w:szCs w:val="24"/>
        </w:rPr>
        <w:t xml:space="preserve">génère des incapacités, produisent des failles dans l’ordonnancement social, et dans le faire-famille. </w:t>
      </w:r>
    </w:p>
    <w:p w14:paraId="45DE899F" w14:textId="4091BA12" w:rsidR="004C1837"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Mais commençons peut-être par ce que la bâtardise pose comme puissance d’évocation, pour dire ce qui n’est plus affaire de couple, de famille ou de parenté, mais au-delà, par-delà, dans la puissance de la langue du poète Aimé Césaire, quelque-chose de ce qui fonde l’hybridation</w:t>
      </w:r>
      <w:r w:rsidR="004C1837" w:rsidRPr="00A0376D">
        <w:rPr>
          <w:rFonts w:ascii="Times New Roman" w:hAnsi="Times New Roman" w:cs="Times New Roman"/>
          <w:sz w:val="24"/>
          <w:szCs w:val="24"/>
        </w:rPr>
        <w:t xml:space="preserve"> et ce qu’elle induirait de </w:t>
      </w:r>
      <w:r w:rsidRPr="00A0376D">
        <w:rPr>
          <w:rFonts w:ascii="Times New Roman" w:hAnsi="Times New Roman" w:cs="Times New Roman"/>
          <w:sz w:val="24"/>
          <w:szCs w:val="24"/>
        </w:rPr>
        <w:t>couple désassort</w:t>
      </w:r>
      <w:r w:rsidR="004C1837" w:rsidRPr="00A0376D">
        <w:rPr>
          <w:rFonts w:ascii="Times New Roman" w:hAnsi="Times New Roman" w:cs="Times New Roman"/>
          <w:sz w:val="24"/>
          <w:szCs w:val="24"/>
        </w:rPr>
        <w:t xml:space="preserve">i ? </w:t>
      </w:r>
    </w:p>
    <w:p w14:paraId="419A9608" w14:textId="77777777" w:rsidR="00E4006A" w:rsidRDefault="00E4006A" w:rsidP="00A0376D">
      <w:pPr>
        <w:spacing w:line="276" w:lineRule="auto"/>
        <w:jc w:val="both"/>
        <w:rPr>
          <w:rFonts w:ascii="Times New Roman" w:hAnsi="Times New Roman" w:cs="Times New Roman"/>
          <w:sz w:val="24"/>
          <w:szCs w:val="24"/>
        </w:rPr>
      </w:pPr>
    </w:p>
    <w:p w14:paraId="7975176F" w14:textId="0DB7CA1C" w:rsidR="001774C7" w:rsidRPr="001774C7" w:rsidRDefault="001774C7" w:rsidP="00E4006A">
      <w:pPr>
        <w:jc w:val="right"/>
        <w:rPr>
          <w:rFonts w:ascii="Times New Roman" w:hAnsi="Times New Roman" w:cs="Times New Roman"/>
        </w:rPr>
      </w:pPr>
      <w:r w:rsidRPr="001774C7">
        <w:rPr>
          <w:rFonts w:ascii="Times New Roman" w:hAnsi="Times New Roman" w:cs="Times New Roman"/>
        </w:rPr>
        <w:t>Aimé Césaire, 1977</w:t>
      </w:r>
    </w:p>
    <w:p w14:paraId="1C10E8B3" w14:textId="2A787389" w:rsidR="001774C7" w:rsidRPr="001774C7" w:rsidRDefault="001774C7" w:rsidP="00E4006A">
      <w:pPr>
        <w:pStyle w:val="Textbody"/>
        <w:jc w:val="right"/>
        <w:rPr>
          <w:rFonts w:ascii="Times New Roman" w:hAnsi="Times New Roman" w:cs="Times New Roman"/>
        </w:rPr>
      </w:pPr>
      <w:r w:rsidRPr="001774C7">
        <w:rPr>
          <w:rFonts w:ascii="Times New Roman" w:hAnsi="Times New Roman" w:cs="Times New Roman"/>
        </w:rPr>
        <w:t xml:space="preserve">« Ici le </w:t>
      </w:r>
      <w:r w:rsidR="00D720E8">
        <w:rPr>
          <w:rFonts w:ascii="Times New Roman" w:hAnsi="Times New Roman" w:cs="Times New Roman"/>
        </w:rPr>
        <w:t>p</w:t>
      </w:r>
      <w:r w:rsidRPr="001774C7">
        <w:rPr>
          <w:rFonts w:ascii="Times New Roman" w:hAnsi="Times New Roman" w:cs="Times New Roman"/>
        </w:rPr>
        <w:t>ère - celui qui détient le pouvoir, celui qui a la force, celui qui régente, celui qui administre c'est la France. La mère, une mère lointaine, reniée, mais dont la voix se fait soudain étrangement proche et tendre dans les moments de désespoir, c'est l'Afrique.</w:t>
      </w:r>
    </w:p>
    <w:p w14:paraId="4FBBD9BE" w14:textId="487F3045" w:rsidR="001774C7" w:rsidRPr="001774C7" w:rsidRDefault="001774C7" w:rsidP="00E4006A">
      <w:pPr>
        <w:pStyle w:val="Textbody"/>
        <w:jc w:val="right"/>
        <w:rPr>
          <w:rFonts w:ascii="Times New Roman" w:hAnsi="Times New Roman" w:cs="Times New Roman"/>
        </w:rPr>
      </w:pPr>
      <w:r w:rsidRPr="001774C7">
        <w:rPr>
          <w:rFonts w:ascii="Times New Roman" w:hAnsi="Times New Roman" w:cs="Times New Roman"/>
        </w:rPr>
        <w:t>Telle est la situation de l'Antillais, le bâtard de l'Europe et de l'Afrique, partagé entre ce père qui le renie, et cette mère qu'il a reniée. »</w:t>
      </w:r>
    </w:p>
    <w:p w14:paraId="749D2922" w14:textId="6A490BDB" w:rsidR="001774C7" w:rsidRDefault="001774C7" w:rsidP="00E4006A">
      <w:pPr>
        <w:pStyle w:val="Standard"/>
        <w:jc w:val="right"/>
        <w:rPr>
          <w:rStyle w:val="StrongEmphasis"/>
          <w:rFonts w:ascii="Times New Roman" w:hAnsi="Times New Roman" w:cs="Times New Roman"/>
          <w:b w:val="0"/>
          <w:bCs w:val="0"/>
        </w:rPr>
      </w:pPr>
      <w:r w:rsidRPr="00A124D2">
        <w:rPr>
          <w:rStyle w:val="StrongEmphasis"/>
          <w:rFonts w:ascii="Times New Roman" w:hAnsi="Times New Roman" w:cs="Times New Roman"/>
          <w:b w:val="0"/>
          <w:bCs w:val="0"/>
        </w:rPr>
        <w:t>(A</w:t>
      </w:r>
      <w:r w:rsidR="00A124D2">
        <w:rPr>
          <w:rStyle w:val="StrongEmphasis"/>
          <w:rFonts w:ascii="Times New Roman" w:hAnsi="Times New Roman" w:cs="Times New Roman"/>
          <w:b w:val="0"/>
          <w:bCs w:val="0"/>
        </w:rPr>
        <w:t>imé</w:t>
      </w:r>
      <w:r w:rsidRPr="00A124D2">
        <w:rPr>
          <w:rStyle w:val="StrongEmphasis"/>
          <w:rFonts w:ascii="Times New Roman" w:hAnsi="Times New Roman" w:cs="Times New Roman"/>
          <w:b w:val="0"/>
          <w:bCs w:val="0"/>
        </w:rPr>
        <w:t xml:space="preserve"> Césaire, préface</w:t>
      </w:r>
      <w:r w:rsidR="00A124D2">
        <w:rPr>
          <w:rStyle w:val="StrongEmphasis"/>
          <w:rFonts w:ascii="Times New Roman" w:hAnsi="Times New Roman" w:cs="Times New Roman"/>
          <w:b w:val="0"/>
          <w:bCs w:val="0"/>
        </w:rPr>
        <w:t>,</w:t>
      </w:r>
      <w:r w:rsidRPr="00A124D2">
        <w:rPr>
          <w:rStyle w:val="StrongEmphasis"/>
          <w:rFonts w:ascii="Times New Roman" w:hAnsi="Times New Roman" w:cs="Times New Roman"/>
          <w:b w:val="0"/>
          <w:bCs w:val="0"/>
        </w:rPr>
        <w:t xml:space="preserve"> </w:t>
      </w:r>
      <w:r w:rsidRPr="00A124D2">
        <w:rPr>
          <w:rStyle w:val="StrongEmphasis"/>
          <w:rFonts w:ascii="Times New Roman" w:hAnsi="Times New Roman" w:cs="Times New Roman"/>
          <w:b w:val="0"/>
          <w:bCs w:val="0"/>
          <w:i/>
          <w:iCs/>
        </w:rPr>
        <w:t>Les Bâtards</w:t>
      </w:r>
      <w:r w:rsidRPr="00A124D2">
        <w:rPr>
          <w:rStyle w:val="StrongEmphasis"/>
          <w:rFonts w:ascii="Times New Roman" w:hAnsi="Times New Roman" w:cs="Times New Roman"/>
          <w:b w:val="0"/>
          <w:bCs w:val="0"/>
        </w:rPr>
        <w:t xml:space="preserve"> de B. Juminer, Paris, Éditions Présence Africaine, 1977)</w:t>
      </w:r>
    </w:p>
    <w:p w14:paraId="5F21EE5D" w14:textId="77777777" w:rsidR="00E4006A" w:rsidRPr="00A124D2" w:rsidRDefault="00E4006A" w:rsidP="00E4006A">
      <w:pPr>
        <w:pStyle w:val="Standard"/>
        <w:jc w:val="right"/>
        <w:rPr>
          <w:rFonts w:ascii="Times New Roman" w:hAnsi="Times New Roman" w:cs="Times New Roman"/>
          <w:b/>
          <w:bCs/>
        </w:rPr>
      </w:pPr>
    </w:p>
    <w:p w14:paraId="42F7110F" w14:textId="77777777" w:rsidR="001774C7" w:rsidRDefault="001774C7" w:rsidP="00E4006A">
      <w:pPr>
        <w:spacing w:line="276" w:lineRule="auto"/>
        <w:jc w:val="right"/>
        <w:rPr>
          <w:rFonts w:ascii="Times New Roman" w:hAnsi="Times New Roman" w:cs="Times New Roman"/>
          <w:sz w:val="24"/>
          <w:szCs w:val="24"/>
        </w:rPr>
      </w:pPr>
    </w:p>
    <w:p w14:paraId="5F5F216B" w14:textId="1CD418ED" w:rsidR="004C1837" w:rsidRPr="00A0376D" w:rsidRDefault="00EE7990" w:rsidP="00A0376D">
      <w:pPr>
        <w:spacing w:line="276" w:lineRule="auto"/>
        <w:jc w:val="both"/>
        <w:rPr>
          <w:rFonts w:ascii="Times New Roman" w:hAnsi="Times New Roman" w:cs="Times New Roman"/>
          <w:sz w:val="24"/>
          <w:szCs w:val="24"/>
        </w:rPr>
      </w:pPr>
      <w:r w:rsidRPr="00A0376D">
        <w:rPr>
          <w:rFonts w:ascii="Times New Roman" w:hAnsi="Times New Roman" w:cs="Times New Roman"/>
          <w:sz w:val="24"/>
          <w:szCs w:val="24"/>
        </w:rPr>
        <w:t>Echos</w:t>
      </w:r>
      <w:r w:rsidR="00ED724B">
        <w:rPr>
          <w:rFonts w:ascii="Times New Roman" w:hAnsi="Times New Roman" w:cs="Times New Roman"/>
          <w:sz w:val="24"/>
          <w:szCs w:val="24"/>
        </w:rPr>
        <w:t xml:space="preserve">, </w:t>
      </w:r>
      <w:r w:rsidR="00543090">
        <w:rPr>
          <w:rFonts w:ascii="Times New Roman" w:hAnsi="Times New Roman" w:cs="Times New Roman"/>
          <w:sz w:val="24"/>
          <w:szCs w:val="24"/>
        </w:rPr>
        <w:t>C</w:t>
      </w:r>
      <w:r w:rsidRPr="00A0376D">
        <w:rPr>
          <w:rFonts w:ascii="Times New Roman" w:hAnsi="Times New Roman" w:cs="Times New Roman"/>
          <w:sz w:val="24"/>
          <w:szCs w:val="24"/>
        </w:rPr>
        <w:t xml:space="preserve">onversations et </w:t>
      </w:r>
      <w:r w:rsidR="00543090">
        <w:rPr>
          <w:rFonts w:ascii="Times New Roman" w:hAnsi="Times New Roman" w:cs="Times New Roman"/>
          <w:sz w:val="24"/>
          <w:szCs w:val="24"/>
        </w:rPr>
        <w:t>P</w:t>
      </w:r>
      <w:r w:rsidRPr="00A0376D">
        <w:rPr>
          <w:rFonts w:ascii="Times New Roman" w:hAnsi="Times New Roman" w:cs="Times New Roman"/>
          <w:sz w:val="24"/>
          <w:szCs w:val="24"/>
        </w:rPr>
        <w:t xml:space="preserve">ortraits, </w:t>
      </w:r>
      <w:r w:rsidR="004C1837" w:rsidRPr="00A0376D">
        <w:rPr>
          <w:rFonts w:ascii="Times New Roman" w:hAnsi="Times New Roman" w:cs="Times New Roman"/>
          <w:sz w:val="24"/>
          <w:szCs w:val="24"/>
        </w:rPr>
        <w:t>c’est en triptyque que se déploie ce projet d’écriture, pour faire signes, et f</w:t>
      </w:r>
      <w:r w:rsidRPr="00A0376D">
        <w:rPr>
          <w:rFonts w:ascii="Times New Roman" w:hAnsi="Times New Roman" w:cs="Times New Roman"/>
          <w:sz w:val="24"/>
          <w:szCs w:val="24"/>
        </w:rPr>
        <w:t>aire sens</w:t>
      </w:r>
      <w:r w:rsidR="004C1837" w:rsidRPr="00A0376D">
        <w:rPr>
          <w:rFonts w:ascii="Times New Roman" w:hAnsi="Times New Roman" w:cs="Times New Roman"/>
          <w:sz w:val="24"/>
          <w:szCs w:val="24"/>
        </w:rPr>
        <w:t xml:space="preserve">, en convoquant un peu des sensibilités littéraires ou artistiques mais surtout pour conduire des émotions aux connaissances, des interprétations sensibles et intimes aux savoirs consolidés de la méthode historique… </w:t>
      </w:r>
    </w:p>
    <w:p w14:paraId="66D6F6E5" w14:textId="77777777" w:rsidR="004C1837" w:rsidRPr="00A0376D" w:rsidRDefault="004C1837" w:rsidP="00A0376D">
      <w:pPr>
        <w:spacing w:line="276" w:lineRule="auto"/>
        <w:jc w:val="both"/>
        <w:rPr>
          <w:rFonts w:ascii="Times New Roman" w:hAnsi="Times New Roman" w:cs="Times New Roman"/>
          <w:sz w:val="24"/>
          <w:szCs w:val="24"/>
        </w:rPr>
      </w:pPr>
    </w:p>
    <w:p w14:paraId="6D14D856" w14:textId="77777777" w:rsidR="00105FC9" w:rsidRPr="00A0376D" w:rsidRDefault="00105FC9" w:rsidP="00A0376D">
      <w:pPr>
        <w:spacing w:line="276" w:lineRule="auto"/>
        <w:rPr>
          <w:rFonts w:ascii="Times New Roman" w:hAnsi="Times New Roman" w:cs="Times New Roman"/>
          <w:sz w:val="24"/>
          <w:szCs w:val="24"/>
        </w:rPr>
      </w:pPr>
    </w:p>
    <w:sectPr w:rsidR="00105FC9" w:rsidRPr="00A0376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C42F" w14:textId="77777777" w:rsidR="005B1233" w:rsidRDefault="005B1233" w:rsidP="00A56A5D">
      <w:pPr>
        <w:spacing w:after="0" w:line="240" w:lineRule="auto"/>
      </w:pPr>
      <w:r>
        <w:separator/>
      </w:r>
    </w:p>
  </w:endnote>
  <w:endnote w:type="continuationSeparator" w:id="0">
    <w:p w14:paraId="330FF3B7" w14:textId="77777777" w:rsidR="005B1233" w:rsidRDefault="005B1233" w:rsidP="00A5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6226"/>
      <w:docPartObj>
        <w:docPartGallery w:val="Page Numbers (Bottom of Page)"/>
        <w:docPartUnique/>
      </w:docPartObj>
    </w:sdtPr>
    <w:sdtContent>
      <w:p w14:paraId="2EF07880" w14:textId="2059120A" w:rsidR="00325A4E" w:rsidRDefault="00325A4E">
        <w:pPr>
          <w:pStyle w:val="Pieddepage"/>
          <w:jc w:val="right"/>
        </w:pPr>
        <w:r>
          <w:fldChar w:fldCharType="begin"/>
        </w:r>
        <w:r>
          <w:instrText>PAGE   \* MERGEFORMAT</w:instrText>
        </w:r>
        <w:r>
          <w:fldChar w:fldCharType="separate"/>
        </w:r>
        <w:r>
          <w:t>2</w:t>
        </w:r>
        <w:r>
          <w:fldChar w:fldCharType="end"/>
        </w:r>
      </w:p>
    </w:sdtContent>
  </w:sdt>
  <w:p w14:paraId="67AD4602" w14:textId="125DAE32" w:rsidR="00A56A5D" w:rsidRDefault="00A56A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EDD6F" w14:textId="77777777" w:rsidR="005B1233" w:rsidRDefault="005B1233" w:rsidP="00A56A5D">
      <w:pPr>
        <w:spacing w:after="0" w:line="240" w:lineRule="auto"/>
      </w:pPr>
      <w:r>
        <w:separator/>
      </w:r>
    </w:p>
  </w:footnote>
  <w:footnote w:type="continuationSeparator" w:id="0">
    <w:p w14:paraId="72910C61" w14:textId="77777777" w:rsidR="005B1233" w:rsidRDefault="005B1233" w:rsidP="00A56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90"/>
    <w:rsid w:val="000F14AB"/>
    <w:rsid w:val="00105FC9"/>
    <w:rsid w:val="00146BA1"/>
    <w:rsid w:val="001774C7"/>
    <w:rsid w:val="001A6DEA"/>
    <w:rsid w:val="00203A20"/>
    <w:rsid w:val="002E7E5B"/>
    <w:rsid w:val="00312A26"/>
    <w:rsid w:val="00325A4E"/>
    <w:rsid w:val="0037137A"/>
    <w:rsid w:val="00476FED"/>
    <w:rsid w:val="004C04D9"/>
    <w:rsid w:val="004C0DCC"/>
    <w:rsid w:val="004C1837"/>
    <w:rsid w:val="00543090"/>
    <w:rsid w:val="00565B84"/>
    <w:rsid w:val="00570805"/>
    <w:rsid w:val="005B1233"/>
    <w:rsid w:val="0062051C"/>
    <w:rsid w:val="00634A2F"/>
    <w:rsid w:val="006B5258"/>
    <w:rsid w:val="007B63D6"/>
    <w:rsid w:val="008311D2"/>
    <w:rsid w:val="00853BC8"/>
    <w:rsid w:val="008D41DD"/>
    <w:rsid w:val="008E35CB"/>
    <w:rsid w:val="009160D9"/>
    <w:rsid w:val="0092602C"/>
    <w:rsid w:val="009C3BB5"/>
    <w:rsid w:val="00A03063"/>
    <w:rsid w:val="00A0376D"/>
    <w:rsid w:val="00A06F58"/>
    <w:rsid w:val="00A124D2"/>
    <w:rsid w:val="00A56A5D"/>
    <w:rsid w:val="00B03399"/>
    <w:rsid w:val="00B92A34"/>
    <w:rsid w:val="00C26862"/>
    <w:rsid w:val="00CA4688"/>
    <w:rsid w:val="00D46E0A"/>
    <w:rsid w:val="00D720E8"/>
    <w:rsid w:val="00DD19B5"/>
    <w:rsid w:val="00DF177C"/>
    <w:rsid w:val="00E205F9"/>
    <w:rsid w:val="00E4006A"/>
    <w:rsid w:val="00EA6216"/>
    <w:rsid w:val="00EC49DD"/>
    <w:rsid w:val="00ED724B"/>
    <w:rsid w:val="00EE7990"/>
    <w:rsid w:val="00F651C0"/>
    <w:rsid w:val="00FC5FAF"/>
    <w:rsid w:val="00FD6F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7A9E"/>
  <w15:chartTrackingRefBased/>
  <w15:docId w15:val="{282B50E7-57D8-4779-90E2-BE10705B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90"/>
  </w:style>
  <w:style w:type="paragraph" w:styleId="Titre1">
    <w:name w:val="heading 1"/>
    <w:basedOn w:val="Normal"/>
    <w:next w:val="Normal"/>
    <w:link w:val="Titre1Car"/>
    <w:uiPriority w:val="9"/>
    <w:qFormat/>
    <w:rsid w:val="00EE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E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EE79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E79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E79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E79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79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79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79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79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E79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E79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E79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E79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E79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79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79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7990"/>
    <w:rPr>
      <w:rFonts w:eastAsiaTheme="majorEastAsia" w:cstheme="majorBidi"/>
      <w:color w:val="272727" w:themeColor="text1" w:themeTint="D8"/>
    </w:rPr>
  </w:style>
  <w:style w:type="paragraph" w:styleId="Titre">
    <w:name w:val="Title"/>
    <w:basedOn w:val="Normal"/>
    <w:next w:val="Normal"/>
    <w:link w:val="TitreCar"/>
    <w:uiPriority w:val="10"/>
    <w:qFormat/>
    <w:rsid w:val="00EE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79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79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79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7990"/>
    <w:pPr>
      <w:spacing w:before="160"/>
      <w:jc w:val="center"/>
    </w:pPr>
    <w:rPr>
      <w:i/>
      <w:iCs/>
      <w:color w:val="404040" w:themeColor="text1" w:themeTint="BF"/>
    </w:rPr>
  </w:style>
  <w:style w:type="character" w:customStyle="1" w:styleId="CitationCar">
    <w:name w:val="Citation Car"/>
    <w:basedOn w:val="Policepardfaut"/>
    <w:link w:val="Citation"/>
    <w:uiPriority w:val="29"/>
    <w:rsid w:val="00EE7990"/>
    <w:rPr>
      <w:i/>
      <w:iCs/>
      <w:color w:val="404040" w:themeColor="text1" w:themeTint="BF"/>
    </w:rPr>
  </w:style>
  <w:style w:type="paragraph" w:styleId="Paragraphedeliste">
    <w:name w:val="List Paragraph"/>
    <w:basedOn w:val="Normal"/>
    <w:uiPriority w:val="34"/>
    <w:qFormat/>
    <w:rsid w:val="00EE7990"/>
    <w:pPr>
      <w:ind w:left="720"/>
      <w:contextualSpacing/>
    </w:pPr>
  </w:style>
  <w:style w:type="character" w:styleId="Accentuationintense">
    <w:name w:val="Intense Emphasis"/>
    <w:basedOn w:val="Policepardfaut"/>
    <w:uiPriority w:val="21"/>
    <w:qFormat/>
    <w:rsid w:val="00EE7990"/>
    <w:rPr>
      <w:i/>
      <w:iCs/>
      <w:color w:val="0F4761" w:themeColor="accent1" w:themeShade="BF"/>
    </w:rPr>
  </w:style>
  <w:style w:type="paragraph" w:styleId="Citationintense">
    <w:name w:val="Intense Quote"/>
    <w:basedOn w:val="Normal"/>
    <w:next w:val="Normal"/>
    <w:link w:val="CitationintenseCar"/>
    <w:uiPriority w:val="30"/>
    <w:qFormat/>
    <w:rsid w:val="00EE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E7990"/>
    <w:rPr>
      <w:i/>
      <w:iCs/>
      <w:color w:val="0F4761" w:themeColor="accent1" w:themeShade="BF"/>
    </w:rPr>
  </w:style>
  <w:style w:type="character" w:styleId="Rfrenceintense">
    <w:name w:val="Intense Reference"/>
    <w:basedOn w:val="Policepardfaut"/>
    <w:uiPriority w:val="32"/>
    <w:qFormat/>
    <w:rsid w:val="00EE7990"/>
    <w:rPr>
      <w:b/>
      <w:bCs/>
      <w:smallCaps/>
      <w:color w:val="0F4761" w:themeColor="accent1" w:themeShade="BF"/>
      <w:spacing w:val="5"/>
    </w:rPr>
  </w:style>
  <w:style w:type="paragraph" w:styleId="En-tte">
    <w:name w:val="header"/>
    <w:basedOn w:val="Normal"/>
    <w:link w:val="En-tteCar"/>
    <w:uiPriority w:val="99"/>
    <w:unhideWhenUsed/>
    <w:rsid w:val="00A56A5D"/>
    <w:pPr>
      <w:tabs>
        <w:tab w:val="center" w:pos="4536"/>
        <w:tab w:val="right" w:pos="9072"/>
      </w:tabs>
      <w:spacing w:after="0" w:line="240" w:lineRule="auto"/>
    </w:pPr>
  </w:style>
  <w:style w:type="character" w:customStyle="1" w:styleId="En-tteCar">
    <w:name w:val="En-tête Car"/>
    <w:basedOn w:val="Policepardfaut"/>
    <w:link w:val="En-tte"/>
    <w:uiPriority w:val="99"/>
    <w:rsid w:val="00A56A5D"/>
  </w:style>
  <w:style w:type="paragraph" w:styleId="Pieddepage">
    <w:name w:val="footer"/>
    <w:basedOn w:val="Normal"/>
    <w:link w:val="PieddepageCar"/>
    <w:uiPriority w:val="99"/>
    <w:unhideWhenUsed/>
    <w:rsid w:val="00A56A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6A5D"/>
  </w:style>
  <w:style w:type="paragraph" w:customStyle="1" w:styleId="Standard">
    <w:name w:val="Standard"/>
    <w:rsid w:val="001774C7"/>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customStyle="1" w:styleId="Textbody">
    <w:name w:val="Text body"/>
    <w:basedOn w:val="Standard"/>
    <w:rsid w:val="001774C7"/>
    <w:pPr>
      <w:spacing w:after="140" w:line="276" w:lineRule="auto"/>
    </w:pPr>
  </w:style>
  <w:style w:type="character" w:customStyle="1" w:styleId="StrongEmphasis">
    <w:name w:val="Strong Emphasis"/>
    <w:rsid w:val="00177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1399</Words>
  <Characters>7700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Dubois Avignon</dc:creator>
  <cp:keywords/>
  <dc:description/>
  <cp:lastModifiedBy>Carole Dubois Avignon</cp:lastModifiedBy>
  <cp:revision>14</cp:revision>
  <cp:lastPrinted>2025-07-15T12:46:00Z</cp:lastPrinted>
  <dcterms:created xsi:type="dcterms:W3CDTF">2025-07-07T07:56:00Z</dcterms:created>
  <dcterms:modified xsi:type="dcterms:W3CDTF">2025-07-15T13:23:00Z</dcterms:modified>
</cp:coreProperties>
</file>